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096222A3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DD1EDC">
        <w:rPr>
          <w:rFonts w:ascii="Arial" w:hAnsi="Arial" w:cs="Arial"/>
          <w:color w:val="000000"/>
          <w:szCs w:val="24"/>
          <w:u w:val="single"/>
        </w:rPr>
        <w:t>0</w:t>
      </w:r>
      <w:r w:rsidR="00F67BAC">
        <w:rPr>
          <w:rFonts w:ascii="Arial" w:hAnsi="Arial" w:cs="Arial"/>
          <w:color w:val="000000"/>
          <w:szCs w:val="24"/>
          <w:u w:val="single"/>
        </w:rPr>
        <w:t>21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1A414DB4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758E4">
        <w:rPr>
          <w:rFonts w:ascii="Arial" w:hAnsi="Arial" w:cs="Arial"/>
          <w:spacing w:val="-3"/>
          <w:sz w:val="22"/>
          <w:szCs w:val="22"/>
        </w:rPr>
        <w:t xml:space="preserve">O resultado </w:t>
      </w:r>
      <w:r w:rsidR="00F67BAC">
        <w:rPr>
          <w:rFonts w:ascii="Arial" w:hAnsi="Arial" w:cs="Arial"/>
          <w:spacing w:val="-3"/>
          <w:sz w:val="22"/>
          <w:szCs w:val="22"/>
        </w:rPr>
        <w:t>preliminar da avaliação de títulos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de acordo com anexo</w:t>
      </w:r>
      <w:r w:rsidR="00263715">
        <w:rPr>
          <w:rFonts w:ascii="Arial" w:hAnsi="Arial" w:cs="Arial"/>
          <w:spacing w:val="-3"/>
          <w:sz w:val="22"/>
          <w:szCs w:val="22"/>
        </w:rPr>
        <w:t xml:space="preserve"> único </w:t>
      </w:r>
      <w:r w:rsidRPr="008D5241">
        <w:rPr>
          <w:rFonts w:ascii="Arial" w:hAnsi="Arial" w:cs="Arial"/>
          <w:spacing w:val="-3"/>
          <w:sz w:val="22"/>
          <w:szCs w:val="22"/>
        </w:rPr>
        <w:t>deste Edital.</w:t>
      </w:r>
    </w:p>
    <w:p w14:paraId="0EBDE90E" w14:textId="2F3819F4" w:rsidR="002D406B" w:rsidRPr="006C6CCC" w:rsidRDefault="00E8311E" w:rsidP="002D406B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E8311E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0B1225" w:rsidRPr="000B1225">
        <w:rPr>
          <w:rFonts w:ascii="Arial" w:hAnsi="Arial" w:cs="Arial"/>
          <w:spacing w:val="-3"/>
          <w:sz w:val="22"/>
          <w:szCs w:val="22"/>
        </w:rPr>
        <w:t xml:space="preserve">A Avaliação de Títulos tem caráter classificatório </w:t>
      </w:r>
      <w:r w:rsidR="000B1225" w:rsidRPr="000B1225">
        <w:rPr>
          <w:rFonts w:ascii="Arial" w:hAnsi="Arial" w:cs="Arial"/>
          <w:b/>
          <w:bCs/>
          <w:spacing w:val="-3"/>
          <w:sz w:val="22"/>
          <w:szCs w:val="22"/>
        </w:rPr>
        <w:t>para todos os candidatos aos empregos públicos de Nível Superior</w:t>
      </w:r>
      <w:r w:rsidR="000B1225" w:rsidRPr="000B1225">
        <w:rPr>
          <w:rFonts w:ascii="Arial" w:hAnsi="Arial" w:cs="Arial"/>
          <w:spacing w:val="-3"/>
          <w:sz w:val="22"/>
          <w:szCs w:val="22"/>
        </w:rPr>
        <w:t>, desde que aprovados na etapa anterior.</w:t>
      </w:r>
    </w:p>
    <w:p w14:paraId="26A26833" w14:textId="77777777" w:rsidR="002D406B" w:rsidRPr="006C6CCC" w:rsidRDefault="002D406B" w:rsidP="002D406B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>Art. 3º - Os candidatos recebem a pontuação de acordo com os quadros a seguir: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6060"/>
        <w:gridCol w:w="1273"/>
        <w:gridCol w:w="1451"/>
        <w:gridCol w:w="1417"/>
      </w:tblGrid>
      <w:tr w:rsidR="002D406B" w:rsidRPr="00461EAE" w14:paraId="53162C03" w14:textId="77777777" w:rsidTr="000B20B8">
        <w:trPr>
          <w:trHeight w:val="361"/>
        </w:trPr>
        <w:tc>
          <w:tcPr>
            <w:tcW w:w="6060" w:type="dxa"/>
            <w:shd w:val="clear" w:color="auto" w:fill="B4C6E7" w:themeFill="accent1" w:themeFillTint="66"/>
            <w:vAlign w:val="center"/>
          </w:tcPr>
          <w:p w14:paraId="3F842327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Itens</w:t>
            </w:r>
          </w:p>
        </w:tc>
        <w:tc>
          <w:tcPr>
            <w:tcW w:w="1273" w:type="dxa"/>
            <w:shd w:val="clear" w:color="auto" w:fill="B4C6E7" w:themeFill="accent1" w:themeFillTint="66"/>
            <w:vAlign w:val="center"/>
          </w:tcPr>
          <w:p w14:paraId="4B45529A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Máximo de títulos</w:t>
            </w:r>
          </w:p>
        </w:tc>
        <w:tc>
          <w:tcPr>
            <w:tcW w:w="1451" w:type="dxa"/>
            <w:shd w:val="clear" w:color="auto" w:fill="B4C6E7" w:themeFill="accent1" w:themeFillTint="66"/>
            <w:vAlign w:val="center"/>
          </w:tcPr>
          <w:p w14:paraId="3D7ECA11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Peso Individual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441ACC23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 w:rsidRPr="00461EAE"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  <w:t>Pontuação Máxima</w:t>
            </w:r>
          </w:p>
        </w:tc>
      </w:tr>
      <w:tr w:rsidR="002D406B" w:rsidRPr="00461EAE" w14:paraId="207D1922" w14:textId="77777777" w:rsidTr="000B20B8">
        <w:trPr>
          <w:trHeight w:val="592"/>
        </w:trPr>
        <w:tc>
          <w:tcPr>
            <w:tcW w:w="6060" w:type="dxa"/>
            <w:vAlign w:val="center"/>
          </w:tcPr>
          <w:p w14:paraId="14A34C01" w14:textId="0E3B1A0D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left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Titulação de Doutorado</w:t>
            </w:r>
          </w:p>
        </w:tc>
        <w:tc>
          <w:tcPr>
            <w:tcW w:w="1273" w:type="dxa"/>
            <w:vAlign w:val="center"/>
          </w:tcPr>
          <w:p w14:paraId="57A77ED4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51" w:type="dxa"/>
            <w:vAlign w:val="center"/>
          </w:tcPr>
          <w:p w14:paraId="4FB97B42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100,00</w:t>
            </w:r>
          </w:p>
        </w:tc>
        <w:tc>
          <w:tcPr>
            <w:tcW w:w="1417" w:type="dxa"/>
            <w:vAlign w:val="center"/>
          </w:tcPr>
          <w:p w14:paraId="19BA7091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sz w:val="22"/>
              </w:rPr>
              <w:t>100,00</w:t>
            </w:r>
          </w:p>
        </w:tc>
      </w:tr>
      <w:tr w:rsidR="002D406B" w:rsidRPr="00461EAE" w14:paraId="22A0D429" w14:textId="77777777" w:rsidTr="000B20B8">
        <w:trPr>
          <w:trHeight w:val="547"/>
        </w:trPr>
        <w:tc>
          <w:tcPr>
            <w:tcW w:w="6060" w:type="dxa"/>
            <w:vAlign w:val="center"/>
          </w:tcPr>
          <w:p w14:paraId="7A39F880" w14:textId="527B98FD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left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Titulação de Mestrado</w:t>
            </w:r>
          </w:p>
        </w:tc>
        <w:tc>
          <w:tcPr>
            <w:tcW w:w="1273" w:type="dxa"/>
            <w:vAlign w:val="center"/>
          </w:tcPr>
          <w:p w14:paraId="1CFF4DD3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51" w:type="dxa"/>
            <w:vAlign w:val="center"/>
          </w:tcPr>
          <w:p w14:paraId="09594CEE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70,00</w:t>
            </w:r>
          </w:p>
        </w:tc>
        <w:tc>
          <w:tcPr>
            <w:tcW w:w="1417" w:type="dxa"/>
            <w:vAlign w:val="center"/>
          </w:tcPr>
          <w:p w14:paraId="41E8FF8E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sz w:val="22"/>
              </w:rPr>
              <w:t>70,00</w:t>
            </w:r>
          </w:p>
        </w:tc>
      </w:tr>
      <w:tr w:rsidR="002D406B" w:rsidRPr="00461EAE" w14:paraId="0F6ABC45" w14:textId="77777777" w:rsidTr="000B20B8">
        <w:tc>
          <w:tcPr>
            <w:tcW w:w="6060" w:type="dxa"/>
            <w:vAlign w:val="center"/>
          </w:tcPr>
          <w:p w14:paraId="0EF8001D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29"/>
              <w:jc w:val="left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Titulação de Pós-Graduação ou Especialização na área para a qual se inscreveu no concurso, com no mínimo 360 horas</w:t>
            </w:r>
          </w:p>
        </w:tc>
        <w:tc>
          <w:tcPr>
            <w:tcW w:w="1273" w:type="dxa"/>
            <w:vAlign w:val="center"/>
          </w:tcPr>
          <w:p w14:paraId="5B291C7E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51" w:type="dxa"/>
            <w:vAlign w:val="center"/>
          </w:tcPr>
          <w:p w14:paraId="5337044F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sz w:val="22"/>
              </w:rPr>
            </w:pPr>
            <w:r w:rsidRPr="00461EAE">
              <w:rPr>
                <w:rFonts w:ascii="Arial" w:hAnsi="Arial" w:cs="Arial"/>
                <w:sz w:val="22"/>
              </w:rPr>
              <w:t>25,00</w:t>
            </w:r>
          </w:p>
        </w:tc>
        <w:tc>
          <w:tcPr>
            <w:tcW w:w="1417" w:type="dxa"/>
            <w:vAlign w:val="center"/>
          </w:tcPr>
          <w:p w14:paraId="00AD322E" w14:textId="77777777" w:rsidR="002D406B" w:rsidRPr="00461EAE" w:rsidRDefault="002D406B" w:rsidP="000B20B8">
            <w:pPr>
              <w:pStyle w:val="Corpodetexto21"/>
              <w:tabs>
                <w:tab w:val="left" w:pos="567"/>
                <w:tab w:val="left" w:pos="851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61EAE">
              <w:rPr>
                <w:rFonts w:ascii="Arial" w:hAnsi="Arial" w:cs="Arial"/>
                <w:b/>
                <w:bCs/>
                <w:sz w:val="22"/>
              </w:rPr>
              <w:t>50,00</w:t>
            </w:r>
          </w:p>
        </w:tc>
      </w:tr>
    </w:tbl>
    <w:p w14:paraId="0CC56755" w14:textId="77777777" w:rsidR="002D406B" w:rsidRPr="006C6CCC" w:rsidRDefault="002D406B" w:rsidP="002D406B">
      <w:pPr>
        <w:spacing w:before="240" w:after="120"/>
        <w:ind w:firstLine="1134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4º - </w:t>
      </w:r>
      <w:r w:rsidRPr="00780B23">
        <w:rPr>
          <w:rFonts w:ascii="Arial" w:hAnsi="Arial" w:cs="Arial"/>
          <w:b/>
          <w:bCs/>
          <w:sz w:val="22"/>
          <w:szCs w:val="22"/>
        </w:rPr>
        <w:t>É computada sempre e somente a maior titulação apresentada, mesmo que haja comprovação de outros Títulos inferiores.</w:t>
      </w:r>
    </w:p>
    <w:p w14:paraId="0C19D2B4" w14:textId="3120707C" w:rsidR="002D406B" w:rsidRPr="007779D2" w:rsidRDefault="002D406B" w:rsidP="002D406B">
      <w:pPr>
        <w:pStyle w:val="Corpodetexto21"/>
        <w:widowControl/>
        <w:tabs>
          <w:tab w:val="left" w:pos="0"/>
          <w:tab w:val="left" w:pos="567"/>
          <w:tab w:val="left" w:pos="851"/>
        </w:tabs>
        <w:spacing w:after="120"/>
        <w:ind w:firstLine="1276"/>
        <w:rPr>
          <w:rFonts w:ascii="Arial" w:hAnsi="Arial" w:cs="Arial"/>
          <w:sz w:val="22"/>
          <w:szCs w:val="22"/>
        </w:rPr>
      </w:pPr>
      <w:r w:rsidRPr="006C6CCC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Único</w:t>
      </w:r>
      <w:r w:rsidRPr="006C6CCC">
        <w:rPr>
          <w:rFonts w:ascii="Arial" w:hAnsi="Arial" w:cs="Arial"/>
          <w:sz w:val="22"/>
          <w:szCs w:val="22"/>
        </w:rPr>
        <w:t xml:space="preserve"> - </w:t>
      </w:r>
      <w:r w:rsidR="000B1225" w:rsidRPr="000B1225">
        <w:rPr>
          <w:rFonts w:ascii="Arial" w:hAnsi="Arial" w:cs="Arial"/>
          <w:sz w:val="22"/>
          <w:szCs w:val="22"/>
        </w:rPr>
        <w:t>Os títulos (diplomas) de Graduação não pontuam para empregos públicos de nível superior por se tratar de requisito mínimo para o exercício das funções.</w:t>
      </w:r>
    </w:p>
    <w:p w14:paraId="55B502AB" w14:textId="373D3B31" w:rsidR="002D406B" w:rsidRPr="006C6CCC" w:rsidRDefault="002D406B" w:rsidP="002D406B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5º - </w:t>
      </w:r>
      <w:r w:rsidR="000B1225" w:rsidRPr="000B1225">
        <w:rPr>
          <w:rFonts w:ascii="Arial" w:hAnsi="Arial" w:cs="Arial"/>
          <w:sz w:val="22"/>
          <w:szCs w:val="22"/>
        </w:rPr>
        <w:t>Ao candidato que não apresentar nenhum comprovante que atenda aos requisitos exigidos na Avaliação de Títulos é atribuída nota zero, o que não implica em sua desclassificação do Concurso para Emprego Público.</w:t>
      </w:r>
    </w:p>
    <w:p w14:paraId="1C342FF4" w14:textId="02DD8FB4" w:rsidR="002D406B" w:rsidRPr="00E66845" w:rsidRDefault="002D406B" w:rsidP="002D406B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6º - Ao candidato que discordar de sua nota, deve entrar com recurso, desde que fundamentado e encaminhado 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 xml:space="preserve">até dia </w:t>
      </w:r>
      <w:r>
        <w:rPr>
          <w:rFonts w:ascii="Arial" w:hAnsi="Arial" w:cs="Arial"/>
          <w:b/>
          <w:bCs/>
          <w:spacing w:val="-3"/>
          <w:sz w:val="22"/>
          <w:szCs w:val="22"/>
        </w:rPr>
        <w:t>09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/0</w:t>
      </w:r>
      <w:r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/2026</w:t>
      </w:r>
      <w:r w:rsidRPr="006C6CCC">
        <w:rPr>
          <w:rFonts w:ascii="Arial" w:hAnsi="Arial" w:cs="Arial"/>
          <w:spacing w:val="-3"/>
          <w:sz w:val="22"/>
          <w:szCs w:val="22"/>
        </w:rPr>
        <w:t xml:space="preserve"> pelo Link disponível na página do Concurso: </w:t>
      </w:r>
      <w:hyperlink r:id="rId8" w:history="1">
        <w:r w:rsidR="00E66845" w:rsidRPr="00E66845">
          <w:rPr>
            <w:rStyle w:val="Hyperlink"/>
            <w:rFonts w:ascii="Arial" w:hAnsi="Arial" w:cs="Arial"/>
            <w:sz w:val="22"/>
            <w:szCs w:val="22"/>
          </w:rPr>
          <w:t>https://concursos.unioeste.br/concursos/publicacoes/PREFEITURA+MUNICIPAL+DE+PALOTINA/124</w:t>
        </w:r>
      </w:hyperlink>
      <w:r w:rsidR="00E66845" w:rsidRPr="00E66845">
        <w:rPr>
          <w:rFonts w:ascii="Arial" w:hAnsi="Arial" w:cs="Arial"/>
          <w:sz w:val="22"/>
          <w:szCs w:val="22"/>
        </w:rPr>
        <w:t xml:space="preserve"> </w:t>
      </w:r>
      <w:r w:rsidRPr="00E66845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19206CEC" w14:textId="77777777" w:rsidR="002D406B" w:rsidRPr="006C6CCC" w:rsidRDefault="002D406B" w:rsidP="002D406B">
      <w:pPr>
        <w:spacing w:before="1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  <w:r w:rsidRPr="006C6CCC">
        <w:rPr>
          <w:rFonts w:ascii="Arial" w:hAnsi="Arial" w:cs="Arial"/>
          <w:spacing w:val="-3"/>
          <w:sz w:val="22"/>
          <w:szCs w:val="22"/>
        </w:rPr>
        <w:t xml:space="preserve">Art. 7º - As respostas aos pedidos de reconsideração e o edital final de resultado da avaliação de títulos será publicado no dia </w:t>
      </w:r>
      <w:r>
        <w:rPr>
          <w:rFonts w:ascii="Arial" w:hAnsi="Arial" w:cs="Arial"/>
          <w:b/>
          <w:bCs/>
          <w:spacing w:val="-3"/>
          <w:sz w:val="22"/>
          <w:szCs w:val="22"/>
        </w:rPr>
        <w:t>12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/0</w:t>
      </w:r>
      <w:r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Pr="006C6CCC">
        <w:rPr>
          <w:rFonts w:ascii="Arial" w:hAnsi="Arial" w:cs="Arial"/>
          <w:b/>
          <w:bCs/>
          <w:spacing w:val="-3"/>
          <w:sz w:val="22"/>
          <w:szCs w:val="22"/>
        </w:rPr>
        <w:t>/2026</w:t>
      </w:r>
      <w:r w:rsidRPr="006C6CCC">
        <w:rPr>
          <w:rFonts w:ascii="Arial" w:hAnsi="Arial" w:cs="Arial"/>
          <w:spacing w:val="-3"/>
          <w:sz w:val="22"/>
          <w:szCs w:val="22"/>
        </w:rPr>
        <w:t>.</w:t>
      </w:r>
    </w:p>
    <w:p w14:paraId="0A7F2F24" w14:textId="77777777" w:rsidR="002D406B" w:rsidRDefault="002D406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B62715B" w14:textId="5E8AB644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46002292" w:rsidR="00DD1EDC" w:rsidRPr="00EA58F7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0B1225">
        <w:rPr>
          <w:rFonts w:ascii="Arial" w:hAnsi="Arial" w:cs="Arial"/>
          <w:sz w:val="22"/>
          <w:szCs w:val="22"/>
        </w:rPr>
        <w:t>06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3BD57A82" w14:textId="77777777" w:rsidR="00C2758A" w:rsidRPr="00EA58F7" w:rsidRDefault="00C2758A" w:rsidP="002D406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6F59337A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84370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980E9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PRELIMINAR DA AVALIAÇÃO DE TÍTULOS</w:t>
      </w:r>
    </w:p>
    <w:p w14:paraId="4832031D" w14:textId="77777777" w:rsidR="00896C79" w:rsidRDefault="00896C79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002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6946"/>
        <w:gridCol w:w="1658"/>
      </w:tblGrid>
      <w:tr w:rsidR="00E66845" w:rsidRPr="00E66845" w14:paraId="1701CA33" w14:textId="77777777" w:rsidTr="00E66845">
        <w:trPr>
          <w:trHeight w:val="300"/>
        </w:trPr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331D8E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Farmacêutico</w:t>
            </w:r>
          </w:p>
        </w:tc>
      </w:tr>
      <w:tr w:rsidR="00E66845" w:rsidRPr="00E66845" w14:paraId="4E135158" w14:textId="77777777" w:rsidTr="00E66845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B6B28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B16F9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DCF799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E66845" w:rsidRPr="00E66845" w14:paraId="65B4322D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6F9D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C149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ADRIELE MAGRI ZANDONAI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F2E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1436F4C5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D34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DFA0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FERNANDO EDUARDO PEREIRA DA SILVA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C3A2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22FBEDD0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F80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921C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JANIRA MARIA NASCIMENTO ALVES BEZERRA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2227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E66845" w:rsidRPr="00E66845" w14:paraId="5AFBE0A0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F0E8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C282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KELIN APARECIDA DAMASCENO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C5ED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E66845" w:rsidRPr="00E66845" w14:paraId="2924413C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379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5631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MARIÂNGELA CRISTINA XAVIER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8F9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32DACD38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75DEE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6A13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1230E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</w:tr>
      <w:tr w:rsidR="00E66845" w:rsidRPr="00E66845" w14:paraId="7F5D8332" w14:textId="77777777" w:rsidTr="00E66845">
        <w:trPr>
          <w:trHeight w:val="300"/>
        </w:trPr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FF9E0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Nutricionista</w:t>
            </w:r>
          </w:p>
        </w:tc>
      </w:tr>
      <w:tr w:rsidR="00E66845" w:rsidRPr="00E66845" w14:paraId="639FA8D7" w14:textId="77777777" w:rsidTr="00E66845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7F188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DC4377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14F8F4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E66845" w:rsidRPr="00E66845" w14:paraId="7CEE1EFB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D383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7657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AGNES CRISTINA SODER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B1DC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7124D0E4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901F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E8BA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LUIZA DE SOUZA MELO FABRIS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FDE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E66845" w:rsidRPr="00E66845" w14:paraId="5943EA64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BC7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9146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LELIANA MAIARA DILKIN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E9D1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7F1052E8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D4A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A15F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LENARA SANCHES DE OLIVEIRA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94C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26156E8D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8C7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E6037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PASSONI MÜLLER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CD3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3249E4A8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CEF9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DF54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NICOLE REOLON VIEIRA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6E3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44128824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C3DE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0D64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RENATA CRISTINA LINS VARGAS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84D4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499C02B9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9FBA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6375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SANDRA BESERRA DA SILVA DE SOUZA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64E2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</w:tbl>
    <w:p w14:paraId="08F02133" w14:textId="77777777" w:rsidR="00E66845" w:rsidRDefault="00E66845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E66845" w:rsidSect="002D4D6B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B026" w14:textId="77777777" w:rsidR="00782C86" w:rsidRDefault="00782C86">
      <w:r>
        <w:separator/>
      </w:r>
    </w:p>
  </w:endnote>
  <w:endnote w:type="continuationSeparator" w:id="0">
    <w:p w14:paraId="44E4134C" w14:textId="77777777" w:rsidR="00782C86" w:rsidRDefault="0078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6EA2A38B" w:rsidR="0003138E" w:rsidRPr="00695FEB" w:rsidRDefault="00E46111" w:rsidP="00D2118E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</w:t>
    </w:r>
    <w:r w:rsidR="00EF6DB2">
      <w:rPr>
        <w:rFonts w:ascii="Arial Narrow" w:hAnsi="Arial Narrow" w:cs="Arial"/>
        <w:sz w:val="18"/>
        <w:szCs w:val="18"/>
      </w:rPr>
      <w:t>21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B50E" w14:textId="77777777" w:rsidR="00782C86" w:rsidRDefault="00782C86">
      <w:r>
        <w:separator/>
      </w:r>
    </w:p>
  </w:footnote>
  <w:footnote w:type="continuationSeparator" w:id="0">
    <w:p w14:paraId="59B7D714" w14:textId="77777777" w:rsidR="00782C86" w:rsidRDefault="0078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0FAC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C86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8E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1ACA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2328</Characters>
  <Application>Microsoft Office Word</Application>
  <DocSecurity>0</DocSecurity>
  <Lines>114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2025-09-10T17:00:00Z</cp:lastPrinted>
  <dcterms:created xsi:type="dcterms:W3CDTF">2026-02-06T14:00:00Z</dcterms:created>
  <dcterms:modified xsi:type="dcterms:W3CDTF">2026-02-06T14:00:00Z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